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BB7DAC">
            <w:pPr>
              <w:jc w:val="center"/>
            </w:pPr>
            <w:r w:rsidRPr="00A55083">
              <w:t xml:space="preserve">Лавочка со спинкой </w:t>
            </w:r>
            <w:r w:rsidR="00BB7DAC">
              <w:t>пожарная машинка</w:t>
            </w:r>
            <w:r w:rsidR="007862E5">
              <w:t xml:space="preserve"> </w:t>
            </w:r>
            <w:r w:rsidR="00BB7DAC">
              <w:t xml:space="preserve"> МФ 1.21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105041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105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BB7DAC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  <w:r w:rsidR="007862E5">
              <w:rPr>
                <w:bCs/>
                <w:sz w:val="22"/>
                <w:szCs w:val="22"/>
              </w:rPr>
              <w:t>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BB7DAC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155</w:t>
            </w:r>
            <w:r w:rsidR="00A55083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BB7DAC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625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F3446A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3446A">
              <w:rPr>
                <w:bCs/>
                <w:color w:val="000000"/>
                <w:sz w:val="22"/>
                <w:szCs w:val="22"/>
              </w:rPr>
              <w:t>3</w:t>
            </w:r>
            <w:r w:rsidR="007862E5">
              <w:rPr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BB7DAC">
              <w:t>9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1B46E9">
              <w:t>2012</w:t>
            </w:r>
            <w:r w:rsidRPr="00960CEF">
              <w:t>.</w:t>
            </w:r>
            <w:r w:rsidR="00F3446A">
              <w:t xml:space="preserve"> Спинка скамейки выполнена в форме </w:t>
            </w:r>
            <w:r w:rsidR="00BB7DAC">
              <w:t>пожарной машинки</w:t>
            </w:r>
            <w:r w:rsidR="00F3446A">
              <w:t xml:space="preserve"> и имеет художественную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>Снизу опоры скамеек должны оканчиваться мета</w:t>
            </w:r>
            <w:r>
              <w:rPr>
                <w:bCs/>
              </w:rPr>
              <w:t>л</w:t>
            </w:r>
            <w:r>
              <w:rPr>
                <w:bCs/>
              </w:rPr>
              <w:t>лическими оцинкованными  подпятниками выпо</w:t>
            </w:r>
            <w:r>
              <w:rPr>
                <w:bCs/>
              </w:rPr>
              <w:t>л</w:t>
            </w:r>
            <w:r>
              <w:rPr>
                <w:bCs/>
              </w:rPr>
              <w:t xml:space="preserve">ненным из листовой стали толщиной не менее 4 мм и трубы диаметром не менее 42 мм и толщиной стенки 3.5мм, подпятник должен заканчиваться монтажным круглым </w:t>
            </w:r>
            <w:proofErr w:type="gramStart"/>
            <w:r>
              <w:rPr>
                <w:bCs/>
              </w:rPr>
              <w:t>фланцем</w:t>
            </w:r>
            <w:proofErr w:type="gramEnd"/>
            <w:r>
              <w:rPr>
                <w:bCs/>
              </w:rPr>
              <w:t xml:space="preserve"> выполненным из стали толщиной не менее 3мм, которые бетонир</w:t>
            </w:r>
            <w:r>
              <w:rPr>
                <w:bCs/>
              </w:rPr>
              <w:t>у</w:t>
            </w:r>
            <w:r>
              <w:rPr>
                <w:bCs/>
              </w:rPr>
              <w:t>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1B46E9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воздейс</w:t>
            </w:r>
            <w:r>
              <w:t>т</w:t>
            </w:r>
            <w:r>
              <w:t xml:space="preserve">вию ультрафиолета и влаги. Металл покрашен </w:t>
            </w:r>
            <w:proofErr w:type="spellStart"/>
            <w:proofErr w:type="gramStart"/>
            <w:r>
              <w:t>п</w:t>
            </w:r>
            <w:r>
              <w:t>о</w:t>
            </w:r>
            <w:r>
              <w:t>лимерной-порошковой</w:t>
            </w:r>
            <w:proofErr w:type="spellEnd"/>
            <w:proofErr w:type="gramEnd"/>
            <w:r>
              <w:t xml:space="preserve"> краской. Заглушки пласт</w:t>
            </w:r>
            <w:r>
              <w:t>и</w:t>
            </w:r>
            <w:r>
              <w:t>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083" w:rsidRDefault="00A55083" w:rsidP="00D74A8E">
      <w:r>
        <w:separator/>
      </w:r>
    </w:p>
  </w:endnote>
  <w:endnote w:type="continuationSeparator" w:id="1">
    <w:p w:rsidR="00A55083" w:rsidRDefault="00A55083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083" w:rsidRDefault="00A55083" w:rsidP="00D74A8E">
      <w:r>
        <w:separator/>
      </w:r>
    </w:p>
  </w:footnote>
  <w:footnote w:type="continuationSeparator" w:id="1">
    <w:p w:rsidR="00A55083" w:rsidRDefault="00A55083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46E9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862E5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164DA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B7DAC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B5A03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299C-E74C-466F-86E5-EB2C4010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2013-09-09T14:23:00Z</dcterms:created>
  <dcterms:modified xsi:type="dcterms:W3CDTF">2013-12-05T13:10:00Z</dcterms:modified>
</cp:coreProperties>
</file>